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AE095" w14:textId="3DE00B0D" w:rsidR="005514F0" w:rsidRDefault="009E1FFA" w:rsidP="005514F0">
      <w:pPr>
        <w:pStyle w:val="NormalWeb"/>
        <w:spacing w:before="0" w:beforeAutospacing="0" w:after="0" w:afterAutospacing="0"/>
        <w:rPr>
          <w:rFonts w:ascii="Arial" w:hAnsi="Arial" w:cs="Arial"/>
          <w:color w:val="000000"/>
          <w:sz w:val="20"/>
          <w:szCs w:val="20"/>
        </w:rPr>
      </w:pPr>
      <w:r w:rsidRPr="005514F0">
        <w:rPr>
          <w:rFonts w:ascii="Arial" w:hAnsi="Arial" w:cs="Arial"/>
          <w:color w:val="000000"/>
          <w:sz w:val="20"/>
          <w:szCs w:val="20"/>
        </w:rPr>
        <w:t xml:space="preserve">We have partnered with Lorne Epstein (SHRM-SCP) </w:t>
      </w:r>
      <w:r w:rsidR="00FE565D" w:rsidRPr="005514F0">
        <w:rPr>
          <w:rFonts w:ascii="Arial" w:hAnsi="Arial" w:cs="Arial"/>
          <w:color w:val="000000"/>
          <w:sz w:val="20"/>
          <w:szCs w:val="20"/>
        </w:rPr>
        <w:t xml:space="preserve">to lead </w:t>
      </w:r>
      <w:r w:rsidRPr="005514F0">
        <w:rPr>
          <w:rFonts w:ascii="Arial" w:hAnsi="Arial" w:cs="Arial"/>
          <w:color w:val="000000"/>
          <w:sz w:val="20"/>
          <w:szCs w:val="20"/>
        </w:rPr>
        <w:t>an</w:t>
      </w:r>
      <w:r w:rsidR="00E83BFC" w:rsidRPr="005514F0">
        <w:rPr>
          <w:rFonts w:ascii="Arial" w:hAnsi="Arial" w:cs="Arial"/>
          <w:color w:val="000000"/>
          <w:sz w:val="20"/>
          <w:szCs w:val="20"/>
        </w:rPr>
        <w:t xml:space="preserve"> experiential workshop </w:t>
      </w:r>
      <w:r w:rsidRPr="005514F0">
        <w:rPr>
          <w:rFonts w:ascii="Arial" w:hAnsi="Arial" w:cs="Arial"/>
          <w:color w:val="000000"/>
          <w:sz w:val="20"/>
          <w:szCs w:val="20"/>
        </w:rPr>
        <w:t>on</w:t>
      </w:r>
      <w:r w:rsidR="00E82790" w:rsidRPr="005514F0">
        <w:rPr>
          <w:rFonts w:ascii="Arial" w:hAnsi="Arial" w:cs="Arial"/>
          <w:color w:val="000000"/>
          <w:sz w:val="20"/>
          <w:szCs w:val="20"/>
        </w:rPr>
        <w:t xml:space="preserve"> </w:t>
      </w:r>
      <w:r w:rsidR="00935556">
        <w:rPr>
          <w:rFonts w:ascii="Arial" w:hAnsi="Arial" w:cs="Arial"/>
          <w:color w:val="000000"/>
          <w:sz w:val="20"/>
          <w:szCs w:val="20"/>
        </w:rPr>
        <w:t xml:space="preserve">Uncovering Unconscious Bias </w:t>
      </w:r>
      <w:r w:rsidR="00B632F9">
        <w:rPr>
          <w:rFonts w:ascii="Arial" w:hAnsi="Arial" w:cs="Arial"/>
          <w:b/>
          <w:color w:val="000000"/>
          <w:sz w:val="20"/>
          <w:szCs w:val="20"/>
        </w:rPr>
        <w:t xml:space="preserve">Tuesday, August </w:t>
      </w:r>
      <w:r w:rsidR="00BA264C">
        <w:rPr>
          <w:rFonts w:ascii="Arial" w:hAnsi="Arial" w:cs="Arial"/>
          <w:b/>
          <w:color w:val="000000"/>
          <w:sz w:val="20"/>
          <w:szCs w:val="20"/>
        </w:rPr>
        <w:t>9</w:t>
      </w:r>
      <w:r w:rsidR="00935556" w:rsidRPr="00935556">
        <w:rPr>
          <w:rFonts w:ascii="Arial" w:hAnsi="Arial" w:cs="Arial"/>
          <w:b/>
          <w:color w:val="000000"/>
          <w:sz w:val="20"/>
          <w:szCs w:val="20"/>
          <w:vertAlign w:val="superscript"/>
        </w:rPr>
        <w:t>th</w:t>
      </w:r>
      <w:r w:rsidR="00935556" w:rsidRPr="00935556">
        <w:rPr>
          <w:rFonts w:ascii="Arial" w:hAnsi="Arial" w:cs="Arial"/>
          <w:b/>
          <w:color w:val="000000"/>
          <w:sz w:val="20"/>
          <w:szCs w:val="20"/>
        </w:rPr>
        <w:t xml:space="preserve">, </w:t>
      </w:r>
      <w:r w:rsidR="00E71ED3" w:rsidRPr="00935556">
        <w:rPr>
          <w:rFonts w:ascii="Arial" w:hAnsi="Arial" w:cs="Arial"/>
          <w:b/>
          <w:bCs/>
          <w:sz w:val="20"/>
          <w:szCs w:val="20"/>
        </w:rPr>
        <w:t xml:space="preserve">from </w:t>
      </w:r>
      <w:r w:rsidR="00BA264C">
        <w:rPr>
          <w:rFonts w:ascii="Arial" w:hAnsi="Arial" w:cs="Arial"/>
          <w:b/>
          <w:bCs/>
          <w:sz w:val="20"/>
          <w:szCs w:val="20"/>
        </w:rPr>
        <w:t>5</w:t>
      </w:r>
      <w:r w:rsidR="00935556" w:rsidRPr="00935556">
        <w:rPr>
          <w:rFonts w:ascii="Arial" w:hAnsi="Arial" w:cs="Arial"/>
          <w:b/>
          <w:bCs/>
          <w:sz w:val="20"/>
          <w:szCs w:val="20"/>
        </w:rPr>
        <w:t>:</w:t>
      </w:r>
      <w:r w:rsidR="00B632F9">
        <w:rPr>
          <w:rFonts w:ascii="Arial" w:hAnsi="Arial" w:cs="Arial"/>
          <w:b/>
          <w:bCs/>
          <w:sz w:val="20"/>
          <w:szCs w:val="20"/>
        </w:rPr>
        <w:t>00 pm u</w:t>
      </w:r>
      <w:r w:rsidR="00E71ED3" w:rsidRPr="00935556">
        <w:rPr>
          <w:rFonts w:ascii="Arial" w:hAnsi="Arial" w:cs="Arial"/>
          <w:b/>
          <w:bCs/>
          <w:sz w:val="20"/>
          <w:szCs w:val="20"/>
        </w:rPr>
        <w:t xml:space="preserve">ntil </w:t>
      </w:r>
      <w:r w:rsidR="00BA264C">
        <w:rPr>
          <w:rFonts w:ascii="Arial" w:hAnsi="Arial" w:cs="Arial"/>
          <w:b/>
          <w:bCs/>
          <w:sz w:val="20"/>
          <w:szCs w:val="20"/>
        </w:rPr>
        <w:t>6</w:t>
      </w:r>
      <w:r w:rsidR="00B632F9">
        <w:rPr>
          <w:rFonts w:ascii="Arial" w:hAnsi="Arial" w:cs="Arial"/>
          <w:b/>
          <w:bCs/>
          <w:sz w:val="20"/>
          <w:szCs w:val="20"/>
        </w:rPr>
        <w:t>:3</w:t>
      </w:r>
      <w:r w:rsidR="00935556" w:rsidRPr="00935556">
        <w:rPr>
          <w:rFonts w:ascii="Arial" w:hAnsi="Arial" w:cs="Arial"/>
          <w:b/>
          <w:bCs/>
          <w:sz w:val="20"/>
          <w:szCs w:val="20"/>
        </w:rPr>
        <w:t xml:space="preserve">0 </w:t>
      </w:r>
      <w:r w:rsidR="00B632F9">
        <w:rPr>
          <w:rFonts w:ascii="Arial" w:hAnsi="Arial" w:cs="Arial"/>
          <w:b/>
          <w:bCs/>
          <w:sz w:val="20"/>
          <w:szCs w:val="20"/>
        </w:rPr>
        <w:t>p</w:t>
      </w:r>
      <w:r w:rsidR="00935556" w:rsidRPr="00935556">
        <w:rPr>
          <w:rFonts w:ascii="Arial" w:hAnsi="Arial" w:cs="Arial"/>
          <w:b/>
          <w:bCs/>
          <w:sz w:val="20"/>
          <w:szCs w:val="20"/>
        </w:rPr>
        <w:t>m</w:t>
      </w:r>
      <w:r w:rsidR="00E71ED3" w:rsidRPr="005514F0">
        <w:rPr>
          <w:rFonts w:ascii="Arial" w:hAnsi="Arial" w:cs="Arial"/>
          <w:b/>
          <w:sz w:val="20"/>
          <w:szCs w:val="20"/>
        </w:rPr>
        <w:t xml:space="preserve"> </w:t>
      </w:r>
      <w:r w:rsidRPr="005514F0">
        <w:rPr>
          <w:rFonts w:ascii="Arial" w:hAnsi="Arial" w:cs="Arial"/>
          <w:b/>
          <w:sz w:val="20"/>
          <w:szCs w:val="20"/>
        </w:rPr>
        <w:t>(</w:t>
      </w:r>
      <w:r w:rsidR="00E30E55" w:rsidRPr="005514F0">
        <w:rPr>
          <w:rFonts w:ascii="Arial" w:hAnsi="Arial" w:cs="Arial"/>
          <w:b/>
          <w:sz w:val="20"/>
          <w:szCs w:val="20"/>
        </w:rPr>
        <w:t>Eastern Standard Time</w:t>
      </w:r>
      <w:r w:rsidRPr="005514F0">
        <w:rPr>
          <w:rFonts w:ascii="Arial" w:hAnsi="Arial" w:cs="Arial"/>
          <w:b/>
          <w:sz w:val="20"/>
          <w:szCs w:val="20"/>
        </w:rPr>
        <w:t>)</w:t>
      </w:r>
      <w:r w:rsidR="00E82790" w:rsidRPr="005514F0">
        <w:rPr>
          <w:rFonts w:ascii="Arial" w:hAnsi="Arial" w:cs="Arial"/>
          <w:color w:val="000000"/>
          <w:sz w:val="20"/>
          <w:szCs w:val="20"/>
        </w:rPr>
        <w:t>.</w:t>
      </w:r>
      <w:r w:rsidR="00957360">
        <w:rPr>
          <w:rFonts w:ascii="Arial" w:hAnsi="Arial" w:cs="Arial"/>
          <w:color w:val="000000"/>
          <w:sz w:val="20"/>
          <w:szCs w:val="20"/>
        </w:rPr>
        <w:t xml:space="preserve"> We negotiated this workshop to be free for you and your guests.</w:t>
      </w:r>
      <w:r w:rsidR="00BB34E8">
        <w:rPr>
          <w:rFonts w:ascii="Arial" w:hAnsi="Arial" w:cs="Arial"/>
          <w:color w:val="000000"/>
          <w:sz w:val="20"/>
          <w:szCs w:val="20"/>
        </w:rPr>
        <w:t xml:space="preserve"> Yes, anyone who you know is welcome to join.</w:t>
      </w:r>
      <w:r w:rsidR="00957360">
        <w:rPr>
          <w:rFonts w:ascii="Arial" w:hAnsi="Arial" w:cs="Arial"/>
          <w:color w:val="000000"/>
          <w:sz w:val="20"/>
          <w:szCs w:val="20"/>
        </w:rPr>
        <w:t xml:space="preserve"> </w:t>
      </w:r>
    </w:p>
    <w:p w14:paraId="4FCCDFEF" w14:textId="01B7B097" w:rsidR="00AD7378" w:rsidRDefault="00AD7378" w:rsidP="005514F0">
      <w:pPr>
        <w:pStyle w:val="NormalWeb"/>
        <w:spacing w:before="0" w:beforeAutospacing="0" w:after="0" w:afterAutospacing="0"/>
        <w:rPr>
          <w:rFonts w:ascii="Arial" w:hAnsi="Arial" w:cs="Arial"/>
          <w:color w:val="000000"/>
          <w:sz w:val="20"/>
          <w:szCs w:val="20"/>
        </w:rPr>
      </w:pPr>
    </w:p>
    <w:p w14:paraId="7EFE3F62" w14:textId="11F9C3A0" w:rsidR="00AD7378" w:rsidRDefault="00BB6ED4" w:rsidP="00AD7378">
      <w:pPr>
        <w:pStyle w:val="NormalWeb"/>
        <w:spacing w:before="0" w:beforeAutospacing="0" w:after="0" w:afterAutospacing="0"/>
        <w:jc w:val="center"/>
        <w:rPr>
          <w:rFonts w:ascii="Arial" w:hAnsi="Arial" w:cs="Arial"/>
          <w:b/>
          <w:bCs/>
          <w:color w:val="000000"/>
          <w:sz w:val="22"/>
          <w:szCs w:val="22"/>
        </w:rPr>
      </w:pPr>
      <w:hyperlink r:id="rId5" w:history="1">
        <w:r w:rsidR="00AD7378" w:rsidRPr="00E84E1D">
          <w:rPr>
            <w:rStyle w:val="Hyperlink"/>
            <w:rFonts w:ascii="Arial" w:hAnsi="Arial" w:cs="Arial"/>
            <w:sz w:val="22"/>
            <w:szCs w:val="22"/>
            <w:u w:val="none"/>
          </w:rPr>
          <w:t>Register for free using the promo code</w:t>
        </w:r>
        <w:r w:rsidR="00AD7378" w:rsidRPr="00BB6ED4">
          <w:rPr>
            <w:rStyle w:val="Hyperlink"/>
            <w:rFonts w:ascii="Arial" w:hAnsi="Arial" w:cs="Arial"/>
            <w:b/>
            <w:bCs/>
            <w:sz w:val="22"/>
            <w:szCs w:val="22"/>
            <w:u w:val="none"/>
          </w:rPr>
          <w:t xml:space="preserve"> SHRM2022</w:t>
        </w:r>
      </w:hyperlink>
      <w:r w:rsidR="00E84E1D" w:rsidRPr="00E84E1D">
        <w:rPr>
          <w:rStyle w:val="Hyperlink"/>
          <w:rFonts w:ascii="Arial" w:hAnsi="Arial" w:cs="Arial"/>
          <w:sz w:val="22"/>
          <w:szCs w:val="22"/>
          <w:u w:val="none"/>
        </w:rPr>
        <w:t xml:space="preserve"> at the link below:</w:t>
      </w:r>
      <w:r w:rsidR="00E84E1D">
        <w:rPr>
          <w:rStyle w:val="Hyperlink"/>
          <w:rFonts w:ascii="Arial" w:hAnsi="Arial" w:cs="Arial"/>
          <w:b/>
          <w:bCs/>
          <w:sz w:val="22"/>
          <w:szCs w:val="22"/>
        </w:rPr>
        <w:t xml:space="preserve">                                </w:t>
      </w:r>
      <w:r w:rsidR="00E84E1D" w:rsidRPr="00E84E1D">
        <w:rPr>
          <w:rStyle w:val="Hyperlink"/>
          <w:rFonts w:ascii="Arial" w:hAnsi="Arial" w:cs="Arial"/>
          <w:b/>
          <w:bCs/>
          <w:sz w:val="22"/>
          <w:szCs w:val="22"/>
        </w:rPr>
        <w:t>https://www.eventbrite.com/e/uncovering-your-unconscious-bias-workshop-tickets-380422683487</w:t>
      </w:r>
    </w:p>
    <w:p w14:paraId="0D1662E3" w14:textId="77777777" w:rsidR="005514F0" w:rsidRDefault="005514F0" w:rsidP="005514F0">
      <w:pPr>
        <w:pStyle w:val="NormalWeb"/>
        <w:spacing w:before="0" w:beforeAutospacing="0" w:after="0" w:afterAutospacing="0"/>
        <w:rPr>
          <w:rFonts w:ascii="Arial" w:hAnsi="Arial" w:cs="Arial"/>
          <w:color w:val="000000"/>
          <w:sz w:val="20"/>
          <w:szCs w:val="20"/>
        </w:rPr>
      </w:pPr>
    </w:p>
    <w:p w14:paraId="2EDC5F21" w14:textId="3E9FCE03" w:rsidR="00935556" w:rsidRPr="004B0150" w:rsidRDefault="00947CED" w:rsidP="00935556">
      <w:pPr>
        <w:spacing w:after="0" w:line="240" w:lineRule="auto"/>
        <w:rPr>
          <w:rFonts w:ascii="Arial" w:hAnsi="Arial" w:cs="Arial"/>
          <w:b/>
          <w:sz w:val="20"/>
          <w:szCs w:val="20"/>
        </w:rPr>
      </w:pPr>
      <w:r>
        <w:rPr>
          <w:rFonts w:ascii="Arial" w:hAnsi="Arial" w:cs="Arial"/>
          <w:b/>
          <w:sz w:val="20"/>
          <w:szCs w:val="20"/>
        </w:rPr>
        <w:t xml:space="preserve">Hands-on </w:t>
      </w:r>
      <w:r w:rsidR="00935556" w:rsidRPr="004B0150">
        <w:rPr>
          <w:rFonts w:ascii="Arial" w:hAnsi="Arial" w:cs="Arial"/>
          <w:b/>
          <w:sz w:val="20"/>
          <w:szCs w:val="20"/>
        </w:rPr>
        <w:t>Workshop Description</w:t>
      </w:r>
    </w:p>
    <w:p w14:paraId="573A4576" w14:textId="1A580CD9" w:rsidR="00935556" w:rsidRPr="004B0150" w:rsidRDefault="00935556" w:rsidP="00935556">
      <w:pPr>
        <w:spacing w:after="0" w:line="240" w:lineRule="auto"/>
        <w:rPr>
          <w:rFonts w:ascii="Arial" w:hAnsi="Arial" w:cs="Arial"/>
          <w:sz w:val="20"/>
          <w:szCs w:val="20"/>
        </w:rPr>
      </w:pPr>
      <w:r w:rsidRPr="004B0150">
        <w:rPr>
          <w:rFonts w:ascii="Arial" w:hAnsi="Arial" w:cs="Arial"/>
          <w:sz w:val="20"/>
          <w:szCs w:val="20"/>
        </w:rPr>
        <w:t>In this workshop, participants learn what unconscious bias is and how it affects workplace rela</w:t>
      </w:r>
      <w:r w:rsidR="00833B59">
        <w:rPr>
          <w:rFonts w:ascii="Arial" w:hAnsi="Arial" w:cs="Arial"/>
          <w:sz w:val="20"/>
          <w:szCs w:val="20"/>
        </w:rPr>
        <w:t>tionships and decision-making. R</w:t>
      </w:r>
      <w:r w:rsidRPr="004B0150">
        <w:rPr>
          <w:rFonts w:ascii="Arial" w:hAnsi="Arial" w:cs="Arial"/>
          <w:bCs/>
          <w:sz w:val="20"/>
          <w:szCs w:val="20"/>
        </w:rPr>
        <w:t xml:space="preserve">esearch demonstrates that individuals who are highly aware of their decision-making process can see how unconscious bias influences their thinking. This awareness opens their mind to a broader set of choices and improves their ability to reach their intended outcomes. </w:t>
      </w:r>
    </w:p>
    <w:p w14:paraId="71879CDA" w14:textId="77777777" w:rsidR="00935556" w:rsidRPr="004B0150" w:rsidRDefault="00935556" w:rsidP="00935556">
      <w:pPr>
        <w:spacing w:after="0" w:line="240" w:lineRule="auto"/>
        <w:rPr>
          <w:rFonts w:ascii="Arial" w:hAnsi="Arial" w:cs="Arial"/>
          <w:bCs/>
          <w:sz w:val="20"/>
          <w:szCs w:val="20"/>
        </w:rPr>
      </w:pPr>
    </w:p>
    <w:p w14:paraId="7A9940FE" w14:textId="77777777" w:rsidR="00935556" w:rsidRPr="004B0150" w:rsidRDefault="00935556" w:rsidP="00935556">
      <w:pPr>
        <w:spacing w:after="0" w:line="240" w:lineRule="auto"/>
        <w:rPr>
          <w:rFonts w:ascii="Arial" w:hAnsi="Arial" w:cs="Arial"/>
          <w:sz w:val="20"/>
          <w:szCs w:val="20"/>
        </w:rPr>
      </w:pPr>
      <w:r w:rsidRPr="004B0150">
        <w:rPr>
          <w:rFonts w:ascii="Arial" w:hAnsi="Arial" w:cs="Arial"/>
          <w:sz w:val="20"/>
          <w:szCs w:val="20"/>
        </w:rPr>
        <w:t>Lorne will help you uncover your unconscious biases. You will come to understand the unconscious influences that are limiting the scope of your decision</w:t>
      </w:r>
      <w:r>
        <w:rPr>
          <w:rFonts w:ascii="Arial" w:hAnsi="Arial" w:cs="Arial"/>
          <w:sz w:val="20"/>
          <w:szCs w:val="20"/>
        </w:rPr>
        <w:t>-</w:t>
      </w:r>
      <w:r w:rsidRPr="004B0150">
        <w:rPr>
          <w:rFonts w:ascii="Arial" w:hAnsi="Arial" w:cs="Arial"/>
          <w:sz w:val="20"/>
          <w:szCs w:val="20"/>
        </w:rPr>
        <w:t xml:space="preserve">making. You will learn and practice techniques designed to reduce bias and help you make better choices. </w:t>
      </w:r>
    </w:p>
    <w:p w14:paraId="645F3C65" w14:textId="77777777" w:rsidR="00935556" w:rsidRPr="004B0150" w:rsidRDefault="00935556" w:rsidP="00935556">
      <w:pPr>
        <w:spacing w:after="0" w:line="240" w:lineRule="auto"/>
        <w:rPr>
          <w:rFonts w:ascii="Arial" w:hAnsi="Arial" w:cs="Arial"/>
          <w:sz w:val="20"/>
          <w:szCs w:val="20"/>
        </w:rPr>
      </w:pPr>
    </w:p>
    <w:p w14:paraId="349CCCBA" w14:textId="77777777" w:rsidR="00935556" w:rsidRPr="004B0150" w:rsidRDefault="00935556" w:rsidP="00935556">
      <w:pPr>
        <w:spacing w:after="0" w:line="240" w:lineRule="auto"/>
        <w:rPr>
          <w:rFonts w:ascii="Arial" w:hAnsi="Arial" w:cs="Arial"/>
          <w:b/>
          <w:sz w:val="20"/>
          <w:szCs w:val="20"/>
        </w:rPr>
      </w:pPr>
      <w:r w:rsidRPr="004B0150">
        <w:rPr>
          <w:rFonts w:ascii="Arial" w:hAnsi="Arial" w:cs="Arial"/>
          <w:b/>
          <w:sz w:val="20"/>
          <w:szCs w:val="20"/>
        </w:rPr>
        <w:t>Learning Objectives</w:t>
      </w:r>
    </w:p>
    <w:p w14:paraId="7E66D3D5" w14:textId="77777777" w:rsidR="00935556" w:rsidRPr="004B0150" w:rsidRDefault="00935556" w:rsidP="00935556">
      <w:pPr>
        <w:spacing w:after="0" w:line="240" w:lineRule="auto"/>
        <w:rPr>
          <w:rFonts w:ascii="Arial" w:hAnsi="Arial" w:cs="Arial"/>
          <w:sz w:val="20"/>
          <w:szCs w:val="20"/>
        </w:rPr>
      </w:pPr>
      <w:r w:rsidRPr="004B0150">
        <w:rPr>
          <w:rFonts w:ascii="Arial" w:hAnsi="Arial" w:cs="Arial"/>
          <w:sz w:val="20"/>
          <w:szCs w:val="20"/>
        </w:rPr>
        <w:t>Through this workshop, participants will:</w:t>
      </w:r>
    </w:p>
    <w:p w14:paraId="49D99188" w14:textId="77777777" w:rsidR="00935556" w:rsidRPr="004B0150" w:rsidRDefault="00935556" w:rsidP="00935556">
      <w:pPr>
        <w:pStyle w:val="ListParagraph"/>
        <w:numPr>
          <w:ilvl w:val="0"/>
          <w:numId w:val="2"/>
        </w:numPr>
        <w:spacing w:after="0" w:line="240" w:lineRule="auto"/>
        <w:ind w:left="720" w:right="414"/>
        <w:rPr>
          <w:rFonts w:ascii="Arial" w:hAnsi="Arial" w:cs="Arial"/>
          <w:sz w:val="20"/>
          <w:szCs w:val="20"/>
        </w:rPr>
      </w:pPr>
      <w:r w:rsidRPr="004B0150">
        <w:rPr>
          <w:rFonts w:ascii="Arial" w:hAnsi="Arial" w:cs="Arial"/>
          <w:sz w:val="20"/>
          <w:szCs w:val="20"/>
        </w:rPr>
        <w:t>Learn how priming bias works.</w:t>
      </w:r>
    </w:p>
    <w:p w14:paraId="3AB0F1B0" w14:textId="77777777" w:rsidR="00935556" w:rsidRPr="00A368CF" w:rsidRDefault="00935556" w:rsidP="00935556">
      <w:pPr>
        <w:pStyle w:val="ListParagraph"/>
        <w:numPr>
          <w:ilvl w:val="0"/>
          <w:numId w:val="2"/>
        </w:numPr>
        <w:spacing w:after="0" w:line="240" w:lineRule="auto"/>
        <w:ind w:left="720" w:right="414"/>
        <w:rPr>
          <w:rFonts w:ascii="Arial" w:hAnsi="Arial" w:cs="Arial"/>
          <w:sz w:val="20"/>
          <w:szCs w:val="20"/>
        </w:rPr>
      </w:pPr>
      <w:r w:rsidRPr="004B0150">
        <w:rPr>
          <w:rFonts w:ascii="Arial" w:hAnsi="Arial" w:cs="Arial"/>
          <w:sz w:val="20"/>
          <w:szCs w:val="20"/>
        </w:rPr>
        <w:t xml:space="preserve">See </w:t>
      </w:r>
      <w:r w:rsidRPr="00A368CF">
        <w:rPr>
          <w:rFonts w:ascii="Arial" w:hAnsi="Arial" w:cs="Arial"/>
          <w:sz w:val="20"/>
          <w:szCs w:val="20"/>
        </w:rPr>
        <w:t>how bias can affect their choices at work.</w:t>
      </w:r>
    </w:p>
    <w:p w14:paraId="3134BA44" w14:textId="77777777" w:rsidR="00935556" w:rsidRPr="00A368CF" w:rsidRDefault="00935556" w:rsidP="00935556">
      <w:pPr>
        <w:pStyle w:val="ListParagraph"/>
        <w:numPr>
          <w:ilvl w:val="0"/>
          <w:numId w:val="2"/>
        </w:numPr>
        <w:spacing w:after="0" w:line="240" w:lineRule="auto"/>
        <w:ind w:left="720" w:right="414"/>
        <w:rPr>
          <w:rFonts w:ascii="Arial" w:hAnsi="Arial" w:cs="Arial"/>
          <w:sz w:val="20"/>
          <w:szCs w:val="20"/>
        </w:rPr>
      </w:pPr>
      <w:r w:rsidRPr="00A368CF">
        <w:rPr>
          <w:rFonts w:ascii="Arial" w:hAnsi="Arial" w:cs="Arial"/>
          <w:sz w:val="20"/>
          <w:szCs w:val="20"/>
        </w:rPr>
        <w:t>Conduct a personal social network analysis.</w:t>
      </w:r>
    </w:p>
    <w:p w14:paraId="4EDA8790" w14:textId="77777777" w:rsidR="00AE3393" w:rsidRPr="00A368CF" w:rsidRDefault="00935556" w:rsidP="00AE3393">
      <w:pPr>
        <w:pStyle w:val="ListParagraph"/>
        <w:numPr>
          <w:ilvl w:val="0"/>
          <w:numId w:val="2"/>
        </w:numPr>
        <w:spacing w:after="0" w:line="240" w:lineRule="auto"/>
        <w:ind w:left="720" w:right="414"/>
        <w:rPr>
          <w:rFonts w:ascii="Arial" w:hAnsi="Arial" w:cs="Arial"/>
          <w:sz w:val="20"/>
          <w:szCs w:val="20"/>
        </w:rPr>
      </w:pPr>
      <w:r w:rsidRPr="00A368CF">
        <w:rPr>
          <w:rFonts w:ascii="Arial" w:hAnsi="Arial" w:cs="Arial"/>
          <w:sz w:val="20"/>
          <w:szCs w:val="20"/>
        </w:rPr>
        <w:t>Develop new practices and skills to minimize bias in business decisions.</w:t>
      </w:r>
    </w:p>
    <w:p w14:paraId="308F7661" w14:textId="77777777" w:rsidR="00E83BFC" w:rsidRPr="00A368CF" w:rsidRDefault="00E83BFC" w:rsidP="005514F0">
      <w:pPr>
        <w:spacing w:after="0" w:line="240" w:lineRule="auto"/>
        <w:rPr>
          <w:rFonts w:ascii="Arial" w:hAnsi="Arial" w:cs="Arial"/>
          <w:bCs/>
          <w:sz w:val="20"/>
          <w:szCs w:val="20"/>
        </w:rPr>
      </w:pPr>
    </w:p>
    <w:p w14:paraId="0ABD43A1" w14:textId="0FC0DFCB" w:rsidR="00E83BFC" w:rsidRPr="00A368CF" w:rsidRDefault="00E83BFC" w:rsidP="005514F0">
      <w:pPr>
        <w:spacing w:after="0" w:line="240" w:lineRule="auto"/>
        <w:rPr>
          <w:rFonts w:ascii="Arial" w:hAnsi="Arial" w:cs="Arial"/>
          <w:b/>
          <w:bCs/>
          <w:sz w:val="20"/>
          <w:szCs w:val="20"/>
          <w:u w:val="single"/>
        </w:rPr>
      </w:pPr>
      <w:r w:rsidRPr="00A368CF">
        <w:rPr>
          <w:rFonts w:ascii="Arial" w:hAnsi="Arial" w:cs="Arial"/>
          <w:b/>
          <w:bCs/>
          <w:sz w:val="20"/>
          <w:szCs w:val="20"/>
          <w:u w:val="single"/>
        </w:rPr>
        <w:t>About Lorne Epstei</w:t>
      </w:r>
      <w:r w:rsidR="00BA264C" w:rsidRPr="00A368CF">
        <w:rPr>
          <w:rFonts w:ascii="Arial" w:hAnsi="Arial" w:cs="Arial"/>
          <w:b/>
          <w:bCs/>
          <w:sz w:val="20"/>
          <w:szCs w:val="20"/>
          <w:u w:val="single"/>
        </w:rPr>
        <w:t>n SHRM-SCP</w:t>
      </w:r>
    </w:p>
    <w:p w14:paraId="424952B6" w14:textId="12F00573" w:rsidR="00BA264C" w:rsidRDefault="00BB6ED4" w:rsidP="00BA264C">
      <w:pPr>
        <w:spacing w:after="0" w:line="240" w:lineRule="auto"/>
        <w:rPr>
          <w:rFonts w:ascii="Arial" w:hAnsi="Arial" w:cs="Arial"/>
          <w:sz w:val="20"/>
          <w:szCs w:val="20"/>
        </w:rPr>
      </w:pPr>
      <w:hyperlink r:id="rId6" w:history="1">
        <w:r w:rsidR="00E83BFC" w:rsidRPr="00A368CF">
          <w:rPr>
            <w:rStyle w:val="Hyperlink"/>
            <w:rFonts w:ascii="Arial" w:hAnsi="Arial" w:cs="Arial"/>
            <w:bCs/>
            <w:sz w:val="20"/>
            <w:szCs w:val="20"/>
          </w:rPr>
          <w:t>L</w:t>
        </w:r>
        <w:r w:rsidR="00E83BFC" w:rsidRPr="00A368CF">
          <w:rPr>
            <w:rStyle w:val="Hyperlink"/>
            <w:rFonts w:ascii="Arial" w:hAnsi="Arial" w:cs="Arial"/>
            <w:sz w:val="20"/>
            <w:szCs w:val="20"/>
          </w:rPr>
          <w:t>orne</w:t>
        </w:r>
      </w:hyperlink>
      <w:r w:rsidR="00E83BFC" w:rsidRPr="00A368CF">
        <w:rPr>
          <w:rFonts w:ascii="Arial" w:hAnsi="Arial" w:cs="Arial"/>
          <w:sz w:val="20"/>
          <w:szCs w:val="20"/>
        </w:rPr>
        <w:t xml:space="preserve"> is </w:t>
      </w:r>
      <w:r w:rsidR="008A1C36">
        <w:rPr>
          <w:rFonts w:ascii="Arial" w:hAnsi="Arial" w:cs="Arial"/>
          <w:sz w:val="20"/>
          <w:szCs w:val="20"/>
        </w:rPr>
        <w:t>an</w:t>
      </w:r>
      <w:r w:rsidR="00A368CF">
        <w:rPr>
          <w:rFonts w:ascii="Arial" w:hAnsi="Arial" w:cs="Arial"/>
          <w:sz w:val="20"/>
          <w:szCs w:val="20"/>
        </w:rPr>
        <w:t xml:space="preserve"> HR and Organizational Development </w:t>
      </w:r>
      <w:r w:rsidR="00BA264C" w:rsidRPr="00A368CF">
        <w:rPr>
          <w:rFonts w:ascii="Arial" w:hAnsi="Arial" w:cs="Arial"/>
          <w:sz w:val="20"/>
          <w:szCs w:val="20"/>
        </w:rPr>
        <w:t>professional</w:t>
      </w:r>
      <w:r w:rsidR="00A368CF">
        <w:rPr>
          <w:rFonts w:ascii="Arial" w:hAnsi="Arial" w:cs="Arial"/>
          <w:sz w:val="20"/>
          <w:szCs w:val="20"/>
        </w:rPr>
        <w:t xml:space="preserve">. </w:t>
      </w:r>
      <w:r w:rsidR="00BA264C" w:rsidRPr="00A368CF">
        <w:rPr>
          <w:rFonts w:ascii="Arial" w:hAnsi="Arial" w:cs="Arial"/>
          <w:color w:val="000000"/>
          <w:sz w:val="20"/>
          <w:szCs w:val="20"/>
        </w:rPr>
        <w:t xml:space="preserve">He has spoken </w:t>
      </w:r>
      <w:r w:rsidR="00A368CF">
        <w:rPr>
          <w:rFonts w:ascii="Arial" w:hAnsi="Arial" w:cs="Arial"/>
          <w:color w:val="000000"/>
          <w:sz w:val="20"/>
          <w:szCs w:val="20"/>
        </w:rPr>
        <w:t xml:space="preserve">to thousands of HR professionals at </w:t>
      </w:r>
      <w:r w:rsidR="00BA264C" w:rsidRPr="00A368CF">
        <w:rPr>
          <w:rFonts w:ascii="Arial" w:hAnsi="Arial" w:cs="Arial"/>
          <w:color w:val="000000"/>
          <w:sz w:val="20"/>
          <w:szCs w:val="20"/>
        </w:rPr>
        <w:t xml:space="preserve">local SHRM chapters and </w:t>
      </w:r>
      <w:r w:rsidR="00A368CF">
        <w:rPr>
          <w:rFonts w:ascii="Arial" w:hAnsi="Arial" w:cs="Arial"/>
          <w:color w:val="000000"/>
          <w:sz w:val="20"/>
          <w:szCs w:val="20"/>
        </w:rPr>
        <w:t>over a</w:t>
      </w:r>
      <w:r w:rsidR="00BA264C" w:rsidRPr="00A368CF">
        <w:rPr>
          <w:rFonts w:ascii="Arial" w:hAnsi="Arial" w:cs="Arial"/>
          <w:color w:val="000000"/>
          <w:sz w:val="20"/>
          <w:szCs w:val="20"/>
        </w:rPr>
        <w:t xml:space="preserve"> dozen state SHRM conferences. </w:t>
      </w:r>
      <w:r w:rsidR="008A1C36">
        <w:rPr>
          <w:rFonts w:ascii="Arial" w:hAnsi="Arial" w:cs="Arial"/>
          <w:sz w:val="20"/>
          <w:szCs w:val="20"/>
        </w:rPr>
        <w:t xml:space="preserve">More than 9,500 HR professionals have taken this workshop since April of 2020. </w:t>
      </w:r>
      <w:hyperlink r:id="rId7" w:history="1">
        <w:r w:rsidR="00BA264C" w:rsidRPr="00A368CF">
          <w:rPr>
            <w:rStyle w:val="Hyperlink"/>
            <w:rFonts w:ascii="Arial" w:hAnsi="Arial" w:cs="Arial"/>
            <w:sz w:val="20"/>
            <w:szCs w:val="20"/>
          </w:rPr>
          <w:t>His Bias Impact report has been downloaded over 1000 times</w:t>
        </w:r>
      </w:hyperlink>
      <w:r w:rsidR="00BA264C" w:rsidRPr="00A368CF">
        <w:rPr>
          <w:rFonts w:ascii="Arial" w:hAnsi="Arial" w:cs="Arial"/>
          <w:color w:val="000000"/>
          <w:sz w:val="20"/>
          <w:szCs w:val="20"/>
        </w:rPr>
        <w:t>. Lorne has been leading experiential workshops since 1993 and has been a</w:t>
      </w:r>
      <w:r w:rsidR="00BA264C" w:rsidRPr="00A368CF">
        <w:rPr>
          <w:rFonts w:ascii="Arial" w:hAnsi="Arial" w:cs="Arial"/>
          <w:sz w:val="20"/>
          <w:szCs w:val="20"/>
        </w:rPr>
        <w:t xml:space="preserve">n HR professional since 1996. As a leader in Talent Acquisition, he built recruiting teams in the U.S., India, and Brazil. He earned his master’s degree in organizational development from George Mason University. His graduate work focused on improving decision-making and reducing the impacts of unconscious bias in the workplace. His book, </w:t>
      </w:r>
      <w:hyperlink r:id="rId8" w:history="1">
        <w:r w:rsidR="00BA264C" w:rsidRPr="00A368CF">
          <w:rPr>
            <w:rStyle w:val="Hyperlink"/>
            <w:rFonts w:ascii="Arial" w:hAnsi="Arial" w:cs="Arial"/>
            <w:sz w:val="20"/>
            <w:szCs w:val="20"/>
          </w:rPr>
          <w:t>You're Hired! Interview Skills to Get the Job</w:t>
        </w:r>
      </w:hyperlink>
      <w:r w:rsidR="00BA264C" w:rsidRPr="00A368CF">
        <w:rPr>
          <w:rFonts w:ascii="Arial" w:hAnsi="Arial" w:cs="Arial"/>
          <w:sz w:val="20"/>
          <w:szCs w:val="20"/>
        </w:rPr>
        <w:t xml:space="preserve"> has been downloaded over a half-million times worldwide. He is a Lifetime Charter Member of the </w:t>
      </w:r>
      <w:hyperlink r:id="rId9" w:history="1">
        <w:r w:rsidR="00BA264C" w:rsidRPr="00A368CF">
          <w:rPr>
            <w:rStyle w:val="Hyperlink"/>
            <w:rFonts w:ascii="Arial" w:hAnsi="Arial" w:cs="Arial"/>
            <w:sz w:val="20"/>
            <w:szCs w:val="20"/>
          </w:rPr>
          <w:t>Association of Talent Acquisition Professionals</w:t>
        </w:r>
      </w:hyperlink>
      <w:r w:rsidR="00BA264C" w:rsidRPr="00A368CF">
        <w:rPr>
          <w:rFonts w:ascii="Arial" w:hAnsi="Arial" w:cs="Arial"/>
          <w:sz w:val="20"/>
          <w:szCs w:val="20"/>
        </w:rPr>
        <w:t xml:space="preserve">. </w:t>
      </w:r>
    </w:p>
    <w:p w14:paraId="1D0DBC5C" w14:textId="7BB77A53" w:rsidR="003147E2" w:rsidRDefault="003147E2" w:rsidP="00BA264C">
      <w:pPr>
        <w:spacing w:after="0" w:line="240" w:lineRule="auto"/>
        <w:rPr>
          <w:rFonts w:ascii="Arial" w:hAnsi="Arial" w:cs="Arial"/>
          <w:sz w:val="20"/>
          <w:szCs w:val="20"/>
        </w:rPr>
      </w:pPr>
    </w:p>
    <w:p w14:paraId="2B307ACB" w14:textId="5F2BC1C2" w:rsidR="004E7357" w:rsidRPr="005D636E" w:rsidRDefault="003147E2" w:rsidP="00BA264C">
      <w:pPr>
        <w:spacing w:after="0" w:line="240" w:lineRule="auto"/>
        <w:rPr>
          <w:rFonts w:ascii="Arial" w:hAnsi="Arial" w:cs="Arial"/>
          <w:b/>
          <w:bCs/>
          <w:sz w:val="20"/>
          <w:szCs w:val="20"/>
          <w:u w:val="single"/>
        </w:rPr>
      </w:pPr>
      <w:r w:rsidRPr="005D636E">
        <w:rPr>
          <w:rFonts w:ascii="Arial" w:hAnsi="Arial" w:cs="Arial"/>
          <w:b/>
          <w:bCs/>
          <w:sz w:val="20"/>
          <w:szCs w:val="20"/>
          <w:u w:val="single"/>
        </w:rPr>
        <w:t>Discount Code Instructions</w:t>
      </w:r>
      <w:r w:rsidR="004E7357" w:rsidRPr="005D636E">
        <w:rPr>
          <w:rFonts w:ascii="Arial" w:hAnsi="Arial" w:cs="Arial"/>
          <w:b/>
          <w:bCs/>
          <w:sz w:val="20"/>
          <w:szCs w:val="20"/>
          <w:u w:val="single"/>
        </w:rPr>
        <w:t xml:space="preserve"> </w:t>
      </w:r>
    </w:p>
    <w:p w14:paraId="48DCAB94" w14:textId="7C1ACCD1" w:rsidR="003147E2" w:rsidRPr="00A368CF" w:rsidRDefault="004E7357" w:rsidP="00BA264C">
      <w:pPr>
        <w:spacing w:after="0" w:line="240" w:lineRule="auto"/>
        <w:rPr>
          <w:rFonts w:ascii="Arial" w:hAnsi="Arial" w:cs="Arial"/>
          <w:sz w:val="20"/>
          <w:szCs w:val="20"/>
        </w:rPr>
      </w:pPr>
      <w:r w:rsidRPr="004E7357">
        <w:rPr>
          <w:rFonts w:ascii="Arial" w:hAnsi="Arial" w:cs="Arial"/>
          <w:sz w:val="20"/>
          <w:szCs w:val="20"/>
        </w:rPr>
        <w:t xml:space="preserve"> </w:t>
      </w:r>
      <w:r w:rsidRPr="004E7357">
        <w:rPr>
          <w:rFonts w:ascii="Arial" w:hAnsi="Arial" w:cs="Arial"/>
          <w:noProof/>
          <w:sz w:val="20"/>
          <w:szCs w:val="20"/>
          <w:highlight w:val="yellow"/>
        </w:rPr>
        <w:drawing>
          <wp:inline distT="0" distB="0" distL="0" distR="0" wp14:anchorId="5D5DD981" wp14:editId="56F5913A">
            <wp:extent cx="5943600" cy="2471785"/>
            <wp:effectExtent l="0" t="0" r="0" b="5080"/>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471785"/>
                    </a:xfrm>
                    <a:prstGeom prst="rect">
                      <a:avLst/>
                    </a:prstGeom>
                  </pic:spPr>
                </pic:pic>
              </a:graphicData>
            </a:graphic>
          </wp:inline>
        </w:drawing>
      </w:r>
    </w:p>
    <w:p w14:paraId="400B6D7E" w14:textId="77777777" w:rsidR="004E7357" w:rsidRDefault="004E7357" w:rsidP="004E7357">
      <w:pPr>
        <w:spacing w:after="0" w:line="240" w:lineRule="auto"/>
      </w:pPr>
    </w:p>
    <w:p w14:paraId="5B071B8E" w14:textId="77777777" w:rsidR="005D636E" w:rsidRDefault="005D636E" w:rsidP="004E7357">
      <w:pPr>
        <w:spacing w:after="0" w:line="240" w:lineRule="auto"/>
      </w:pPr>
    </w:p>
    <w:p w14:paraId="66957C3E" w14:textId="59224189" w:rsidR="004E7357" w:rsidRPr="005D636E" w:rsidRDefault="004E7357" w:rsidP="004E7357">
      <w:pPr>
        <w:spacing w:after="0" w:line="240" w:lineRule="auto"/>
        <w:rPr>
          <w:rFonts w:ascii="Arial" w:hAnsi="Arial" w:cs="Arial"/>
          <w:b/>
          <w:bCs/>
          <w:color w:val="0070C0"/>
          <w:sz w:val="20"/>
          <w:szCs w:val="20"/>
        </w:rPr>
      </w:pPr>
      <w:r w:rsidRPr="004E7357">
        <w:t xml:space="preserve"> </w:t>
      </w:r>
      <w:r w:rsidRPr="004E7357">
        <w:rPr>
          <w:rFonts w:ascii="Arial" w:hAnsi="Arial" w:cs="Arial"/>
          <w:sz w:val="20"/>
          <w:szCs w:val="20"/>
          <w:highlight w:val="yellow"/>
        </w:rPr>
        <w:t xml:space="preserve">You must click </w:t>
      </w:r>
      <w:r w:rsidRPr="004E7357">
        <w:rPr>
          <w:rFonts w:ascii="Arial" w:hAnsi="Arial" w:cs="Arial"/>
          <w:b/>
          <w:bCs/>
          <w:color w:val="0070C0"/>
          <w:sz w:val="20"/>
          <w:szCs w:val="20"/>
          <w:highlight w:val="yellow"/>
        </w:rPr>
        <w:t>Apply</w:t>
      </w:r>
      <w:r>
        <w:rPr>
          <w:rFonts w:ascii="Arial" w:hAnsi="Arial" w:cs="Arial"/>
          <w:b/>
          <w:bCs/>
          <w:color w:val="0070C0"/>
          <w:sz w:val="20"/>
          <w:szCs w:val="20"/>
          <w:highlight w:val="yellow"/>
        </w:rPr>
        <w:t xml:space="preserve"> </w:t>
      </w:r>
      <w:r w:rsidRPr="004E7357">
        <w:rPr>
          <w:rFonts w:ascii="Arial" w:hAnsi="Arial" w:cs="Arial"/>
          <w:color w:val="000000" w:themeColor="text1"/>
          <w:sz w:val="20"/>
          <w:szCs w:val="20"/>
          <w:highlight w:val="yellow"/>
        </w:rPr>
        <w:t xml:space="preserve">in the right corner </w:t>
      </w:r>
      <w:r w:rsidRPr="004E7357">
        <w:rPr>
          <w:rFonts w:ascii="Arial" w:hAnsi="Arial" w:cs="Arial"/>
          <w:sz w:val="20"/>
          <w:szCs w:val="20"/>
          <w:highlight w:val="yellow"/>
        </w:rPr>
        <w:t>after entering the discount code</w:t>
      </w:r>
      <w:r w:rsidR="005D636E">
        <w:rPr>
          <w:rFonts w:ascii="Arial" w:hAnsi="Arial" w:cs="Arial"/>
          <w:sz w:val="20"/>
          <w:szCs w:val="20"/>
        </w:rPr>
        <w:t xml:space="preserve"> </w:t>
      </w:r>
      <w:r w:rsidR="005D636E" w:rsidRPr="005D636E">
        <w:rPr>
          <w:rFonts w:ascii="Arial" w:hAnsi="Arial" w:cs="Arial"/>
          <w:b/>
          <w:bCs/>
          <w:color w:val="0070C0"/>
          <w:sz w:val="20"/>
          <w:szCs w:val="20"/>
        </w:rPr>
        <w:t>SHRM</w:t>
      </w:r>
      <w:r w:rsidRPr="005D636E">
        <w:rPr>
          <w:rFonts w:ascii="Arial" w:hAnsi="Arial" w:cs="Arial"/>
          <w:b/>
          <w:bCs/>
          <w:color w:val="0070C0"/>
          <w:sz w:val="20"/>
          <w:szCs w:val="20"/>
        </w:rPr>
        <w:t xml:space="preserve"> </w:t>
      </w:r>
      <w:r w:rsidR="005D636E" w:rsidRPr="005D636E">
        <w:rPr>
          <w:rFonts w:ascii="Arial" w:hAnsi="Arial" w:cs="Arial"/>
          <w:b/>
          <w:bCs/>
          <w:color w:val="0070C0"/>
          <w:sz w:val="20"/>
          <w:szCs w:val="20"/>
        </w:rPr>
        <w:t>2022</w:t>
      </w:r>
    </w:p>
    <w:p w14:paraId="1484B610" w14:textId="3121C61C" w:rsidR="00BA264C" w:rsidRPr="00A368CF" w:rsidRDefault="004E7357" w:rsidP="005514F0">
      <w:pPr>
        <w:spacing w:after="0" w:line="240" w:lineRule="auto"/>
        <w:rPr>
          <w:rFonts w:ascii="Arial" w:hAnsi="Arial" w:cs="Arial"/>
          <w:color w:val="000000"/>
          <w:sz w:val="20"/>
          <w:szCs w:val="20"/>
        </w:rPr>
      </w:pPr>
      <w:r>
        <w:rPr>
          <w:noProof/>
        </w:rPr>
        <w:drawing>
          <wp:anchor distT="0" distB="0" distL="114300" distR="114300" simplePos="0" relativeHeight="251658240" behindDoc="1" locked="0" layoutInCell="1" allowOverlap="1" wp14:anchorId="4DDFD43E" wp14:editId="780212AB">
            <wp:simplePos x="0" y="0"/>
            <wp:positionH relativeFrom="margin">
              <wp:align>left</wp:align>
            </wp:positionH>
            <wp:positionV relativeFrom="paragraph">
              <wp:posOffset>100965</wp:posOffset>
            </wp:positionV>
            <wp:extent cx="5943600" cy="806450"/>
            <wp:effectExtent l="0" t="0" r="0" b="0"/>
            <wp:wrapTight wrapText="bothSides">
              <wp:wrapPolygon edited="0">
                <wp:start x="0" y="0"/>
                <wp:lineTo x="0" y="20920"/>
                <wp:lineTo x="21531" y="20920"/>
                <wp:lineTo x="21531" y="0"/>
                <wp:lineTo x="0" y="0"/>
              </wp:wrapPolygon>
            </wp:wrapTight>
            <wp:docPr id="2" name="Picture 2" descr="Graphical user interf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with low confidence"/>
                    <pic:cNvPicPr/>
                  </pic:nvPicPr>
                  <pic:blipFill>
                    <a:blip r:embed="rId11">
                      <a:extLst>
                        <a:ext uri="{28A0092B-C50C-407E-A947-70E740481C1C}">
                          <a14:useLocalDpi xmlns:a14="http://schemas.microsoft.com/office/drawing/2010/main" val="0"/>
                        </a:ext>
                      </a:extLst>
                    </a:blip>
                    <a:stretch>
                      <a:fillRect/>
                    </a:stretch>
                  </pic:blipFill>
                  <pic:spPr>
                    <a:xfrm>
                      <a:off x="0" y="0"/>
                      <a:ext cx="5943600" cy="806450"/>
                    </a:xfrm>
                    <a:prstGeom prst="rect">
                      <a:avLst/>
                    </a:prstGeom>
                  </pic:spPr>
                </pic:pic>
              </a:graphicData>
            </a:graphic>
          </wp:anchor>
        </w:drawing>
      </w:r>
    </w:p>
    <w:sectPr w:rsidR="00BA264C" w:rsidRPr="00A368CF" w:rsidSect="004E735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7688C"/>
    <w:multiLevelType w:val="hybridMultilevel"/>
    <w:tmpl w:val="F426046A"/>
    <w:lvl w:ilvl="0" w:tplc="42201E2C">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95B1295"/>
    <w:multiLevelType w:val="hybridMultilevel"/>
    <w:tmpl w:val="48A67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F78"/>
    <w:multiLevelType w:val="multilevel"/>
    <w:tmpl w:val="98323AE0"/>
    <w:lvl w:ilvl="0">
      <w:start w:val="1"/>
      <w:numFmt w:val="bullet"/>
      <w:lvlText w:val=""/>
      <w:lvlJc w:val="left"/>
      <w:pPr>
        <w:ind w:left="1080" w:hanging="360"/>
      </w:pPr>
      <w:rPr>
        <w:rFonts w:ascii="Symbol" w:hAnsi="Symbol" w:cs="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102454318">
    <w:abstractNumId w:val="0"/>
  </w:num>
  <w:num w:numId="2" w16cid:durableId="1470588692">
    <w:abstractNumId w:val="2"/>
  </w:num>
  <w:num w:numId="3" w16cid:durableId="782386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xNjU2MjK2tDC2NDdW0lEKTi0uzszPAykwtKwFAExyW+stAAAA"/>
  </w:docVars>
  <w:rsids>
    <w:rsidRoot w:val="00E83BFC"/>
    <w:rsid w:val="000336CB"/>
    <w:rsid w:val="0004420E"/>
    <w:rsid w:val="001129A5"/>
    <w:rsid w:val="00126B34"/>
    <w:rsid w:val="001353DB"/>
    <w:rsid w:val="00173C9C"/>
    <w:rsid w:val="002326B4"/>
    <w:rsid w:val="003147E2"/>
    <w:rsid w:val="003D73C1"/>
    <w:rsid w:val="00435B0D"/>
    <w:rsid w:val="004500F5"/>
    <w:rsid w:val="00461F27"/>
    <w:rsid w:val="004772B6"/>
    <w:rsid w:val="00481E3F"/>
    <w:rsid w:val="004B0150"/>
    <w:rsid w:val="004E7357"/>
    <w:rsid w:val="004F71ED"/>
    <w:rsid w:val="00513959"/>
    <w:rsid w:val="005514F0"/>
    <w:rsid w:val="005626CC"/>
    <w:rsid w:val="00574DC0"/>
    <w:rsid w:val="00587FA1"/>
    <w:rsid w:val="005A5566"/>
    <w:rsid w:val="005D636E"/>
    <w:rsid w:val="005F149C"/>
    <w:rsid w:val="00600F05"/>
    <w:rsid w:val="00625620"/>
    <w:rsid w:val="0063545A"/>
    <w:rsid w:val="00663A48"/>
    <w:rsid w:val="00675C34"/>
    <w:rsid w:val="006F3B56"/>
    <w:rsid w:val="00754B1F"/>
    <w:rsid w:val="007842FA"/>
    <w:rsid w:val="007D34D2"/>
    <w:rsid w:val="007E2893"/>
    <w:rsid w:val="007E2CEC"/>
    <w:rsid w:val="007E4376"/>
    <w:rsid w:val="00833B59"/>
    <w:rsid w:val="00846765"/>
    <w:rsid w:val="00877B40"/>
    <w:rsid w:val="008A1C36"/>
    <w:rsid w:val="008A7F77"/>
    <w:rsid w:val="00935556"/>
    <w:rsid w:val="00947CED"/>
    <w:rsid w:val="00957360"/>
    <w:rsid w:val="00982714"/>
    <w:rsid w:val="009E1FFA"/>
    <w:rsid w:val="00A368CF"/>
    <w:rsid w:val="00AD7378"/>
    <w:rsid w:val="00AE3393"/>
    <w:rsid w:val="00B163D7"/>
    <w:rsid w:val="00B632F9"/>
    <w:rsid w:val="00B636D4"/>
    <w:rsid w:val="00BA264C"/>
    <w:rsid w:val="00BB34E8"/>
    <w:rsid w:val="00BB6ED4"/>
    <w:rsid w:val="00C36505"/>
    <w:rsid w:val="00C56CC8"/>
    <w:rsid w:val="00CA706C"/>
    <w:rsid w:val="00CA70D8"/>
    <w:rsid w:val="00CC0332"/>
    <w:rsid w:val="00CD4706"/>
    <w:rsid w:val="00CF4225"/>
    <w:rsid w:val="00D354AB"/>
    <w:rsid w:val="00D40E66"/>
    <w:rsid w:val="00D759B2"/>
    <w:rsid w:val="00E30E55"/>
    <w:rsid w:val="00E65F4C"/>
    <w:rsid w:val="00E71ED3"/>
    <w:rsid w:val="00E82790"/>
    <w:rsid w:val="00E83BFC"/>
    <w:rsid w:val="00E84E1D"/>
    <w:rsid w:val="00EE4D48"/>
    <w:rsid w:val="00F37C9D"/>
    <w:rsid w:val="00F60287"/>
    <w:rsid w:val="00FE5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29663"/>
  <w15:docId w15:val="{8F7B039B-D9A3-455C-95E6-15DD1960D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B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83BFC"/>
    <w:rPr>
      <w:color w:val="0000FF"/>
      <w:u w:val="single"/>
    </w:rPr>
  </w:style>
  <w:style w:type="paragraph" w:styleId="NormalWeb">
    <w:name w:val="Normal (Web)"/>
    <w:basedOn w:val="Normal"/>
    <w:uiPriority w:val="99"/>
    <w:unhideWhenUsed/>
    <w:rsid w:val="00E83BF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qFormat/>
    <w:rsid w:val="006F3B56"/>
    <w:pPr>
      <w:ind w:left="720"/>
      <w:contextualSpacing/>
    </w:pPr>
  </w:style>
  <w:style w:type="character" w:styleId="FollowedHyperlink">
    <w:name w:val="FollowedHyperlink"/>
    <w:basedOn w:val="DefaultParagraphFont"/>
    <w:uiPriority w:val="99"/>
    <w:semiHidden/>
    <w:unhideWhenUsed/>
    <w:rsid w:val="00A368CF"/>
    <w:rPr>
      <w:color w:val="800080" w:themeColor="followedHyperlink"/>
      <w:u w:val="single"/>
    </w:rPr>
  </w:style>
  <w:style w:type="character" w:styleId="UnresolvedMention">
    <w:name w:val="Unresolved Mention"/>
    <w:basedOn w:val="DefaultParagraphFont"/>
    <w:uiPriority w:val="99"/>
    <w:semiHidden/>
    <w:unhideWhenUsed/>
    <w:rsid w:val="004F71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987288">
      <w:bodyDiv w:val="1"/>
      <w:marLeft w:val="0"/>
      <w:marRight w:val="0"/>
      <w:marTop w:val="0"/>
      <w:marBottom w:val="0"/>
      <w:divBdr>
        <w:top w:val="none" w:sz="0" w:space="0" w:color="auto"/>
        <w:left w:val="none" w:sz="0" w:space="0" w:color="auto"/>
        <w:bottom w:val="none" w:sz="0" w:space="0" w:color="auto"/>
        <w:right w:val="none" w:sz="0" w:space="0" w:color="auto"/>
      </w:divBdr>
    </w:div>
    <w:div w:id="1674723838">
      <w:bodyDiv w:val="1"/>
      <w:marLeft w:val="0"/>
      <w:marRight w:val="0"/>
      <w:marTop w:val="0"/>
      <w:marBottom w:val="0"/>
      <w:divBdr>
        <w:top w:val="none" w:sz="0" w:space="0" w:color="auto"/>
        <w:left w:val="none" w:sz="0" w:space="0" w:color="auto"/>
        <w:bottom w:val="none" w:sz="0" w:space="0" w:color="auto"/>
        <w:right w:val="none" w:sz="0" w:space="0" w:color="auto"/>
      </w:divBdr>
    </w:div>
    <w:div w:id="208228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Youre-Hired-Interview-Skills-Get-ebook/dp/B084TBBMPN/ref=sr_1_2?keywords=Lorne+Epstein&amp;qid=1583163844&amp;sr=8-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bit.ly/30iyKp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lorneepstein/" TargetMode="External"/><Relationship Id="rId11" Type="http://schemas.openxmlformats.org/officeDocument/2006/relationships/image" Target="media/image2.png"/><Relationship Id="rId5" Type="http://schemas.openxmlformats.org/officeDocument/2006/relationships/hyperlink" Target="https://bit.ly/3P5KyiO" TargetMode="Externa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atapglobal.org/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Lorne Epstein</dc:creator>
  <cp:lastModifiedBy>Madhavi Jodhpurkar</cp:lastModifiedBy>
  <cp:revision>4</cp:revision>
  <dcterms:created xsi:type="dcterms:W3CDTF">2022-07-25T02:27:00Z</dcterms:created>
  <dcterms:modified xsi:type="dcterms:W3CDTF">2022-07-25T02:29:00Z</dcterms:modified>
</cp:coreProperties>
</file>